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8D0" w:rsidRPr="00B86AD4" w:rsidRDefault="006048D0" w:rsidP="006048D0">
      <w:pPr>
        <w:widowControl w:val="0"/>
        <w:spacing w:after="0" w:line="192" w:lineRule="auto"/>
        <w:outlineLvl w:val="1"/>
        <w:rPr>
          <w:rFonts w:ascii="Times New Roman" w:eastAsia="Calibri" w:hAnsi="Times New Roman" w:cs="Times New Roman"/>
          <w:sz w:val="28"/>
        </w:rPr>
      </w:pPr>
    </w:p>
    <w:p w:rsidR="006048D0" w:rsidRPr="00B86AD4" w:rsidRDefault="006048D0" w:rsidP="006048D0">
      <w:pPr>
        <w:widowControl w:val="0"/>
        <w:spacing w:after="0" w:line="192" w:lineRule="auto"/>
        <w:ind w:left="4535"/>
        <w:outlineLvl w:val="1"/>
        <w:rPr>
          <w:rFonts w:ascii="Times New Roman" w:eastAsia="Calibri" w:hAnsi="Times New Roman" w:cs="Times New Roman"/>
          <w:sz w:val="28"/>
        </w:rPr>
      </w:pPr>
      <w:r w:rsidRPr="00B86AD4">
        <w:rPr>
          <w:rFonts w:ascii="Times New Roman" w:eastAsia="Calibri" w:hAnsi="Times New Roman" w:cs="Times New Roman"/>
          <w:sz w:val="28"/>
        </w:rPr>
        <w:t xml:space="preserve">ПРИЛОЖЕНИЕ 3 </w:t>
      </w:r>
    </w:p>
    <w:p w:rsidR="006048D0" w:rsidRPr="00B86AD4" w:rsidRDefault="006048D0" w:rsidP="006048D0">
      <w:pPr>
        <w:widowControl w:val="0"/>
        <w:spacing w:after="0" w:line="192" w:lineRule="auto"/>
        <w:ind w:left="4535"/>
        <w:outlineLvl w:val="1"/>
        <w:rPr>
          <w:rFonts w:ascii="Times New Roman" w:eastAsia="Calibri" w:hAnsi="Times New Roman" w:cs="Times New Roman"/>
          <w:sz w:val="28"/>
          <w:shd w:val="clear" w:color="auto" w:fill="F1C100"/>
        </w:rPr>
      </w:pPr>
    </w:p>
    <w:p w:rsidR="006048D0" w:rsidRPr="00B86AD4" w:rsidRDefault="006048D0" w:rsidP="006048D0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sz w:val="28"/>
          <w:szCs w:val="28"/>
        </w:rPr>
        <w:t>к Положению о муниципальном контроле на автомобильном транспорте, городском наземном электрическом транспорте и в дорожном хозяйстве</w:t>
      </w:r>
    </w:p>
    <w:p w:rsidR="006048D0" w:rsidRPr="00B86AD4" w:rsidRDefault="006048D0" w:rsidP="006048D0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86AD4">
        <w:rPr>
          <w:rFonts w:ascii="Times New Roman" w:eastAsia="Times New Roman" w:hAnsi="Times New Roman" w:cs="Times New Roman"/>
          <w:spacing w:val="2"/>
          <w:sz w:val="28"/>
          <w:szCs w:val="28"/>
        </w:rPr>
        <w:t>вне границ населенных пунктов в границах муниципального образования Кавказский район</w:t>
      </w:r>
      <w:r w:rsidRPr="00B86A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048D0" w:rsidRPr="00B86AD4" w:rsidRDefault="006048D0" w:rsidP="006048D0">
      <w:pPr>
        <w:widowControl w:val="0"/>
        <w:spacing w:after="0" w:line="240" w:lineRule="auto"/>
        <w:ind w:firstLine="648"/>
        <w:jc w:val="both"/>
        <w:rPr>
          <w:rFonts w:ascii="Arial" w:eastAsia="Times New Roman" w:hAnsi="Arial" w:cs="Arial"/>
          <w:sz w:val="27"/>
          <w:szCs w:val="27"/>
        </w:rPr>
      </w:pPr>
    </w:p>
    <w:p w:rsidR="006048D0" w:rsidRPr="00B86AD4" w:rsidRDefault="006048D0" w:rsidP="006048D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green"/>
        </w:rPr>
      </w:pPr>
    </w:p>
    <w:p w:rsidR="006048D0" w:rsidRPr="00B86AD4" w:rsidRDefault="006048D0" w:rsidP="006048D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</w:t>
      </w:r>
    </w:p>
    <w:p w:rsidR="006048D0" w:rsidRPr="00B86AD4" w:rsidRDefault="006048D0" w:rsidP="006048D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индикаторов риска нарушения обязательных требований, </w:t>
      </w:r>
    </w:p>
    <w:p w:rsidR="006048D0" w:rsidRPr="00B86AD4" w:rsidRDefault="006048D0" w:rsidP="006048D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B86A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проверяемых в рамках осуществления </w:t>
      </w:r>
      <w:proofErr w:type="gramEnd"/>
    </w:p>
    <w:p w:rsidR="006048D0" w:rsidRPr="00B86AD4" w:rsidRDefault="006048D0" w:rsidP="006048D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 контроля</w:t>
      </w:r>
    </w:p>
    <w:p w:rsidR="006048D0" w:rsidRPr="00B86AD4" w:rsidRDefault="006048D0" w:rsidP="006048D0">
      <w:pPr>
        <w:widowControl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color w:val="000000"/>
          <w:sz w:val="28"/>
          <w:szCs w:val="28"/>
        </w:rPr>
        <w:t> 1. К индикаторам риска нарушения обязательных требований относятся:</w:t>
      </w:r>
    </w:p>
    <w:p w:rsidR="006048D0" w:rsidRPr="00B86AD4" w:rsidRDefault="006048D0" w:rsidP="006048D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86AD4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информации об отсутствии перевозок или отклонения от утвержденного маршрута движения по пригородному муниципальному маршруту регулярных перевозок пассажиров при наличии выданного свидетельства об осуществлении перевозок по муниципальному маршруту регулярных перевозок;</w:t>
      </w:r>
      <w:proofErr w:type="gramEnd"/>
    </w:p>
    <w:p w:rsidR="006048D0" w:rsidRPr="00B86AD4" w:rsidRDefault="006048D0" w:rsidP="006048D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информации </w:t>
      </w:r>
      <w:proofErr w:type="gramStart"/>
      <w:r w:rsidRPr="00B86AD4">
        <w:rPr>
          <w:rFonts w:ascii="Times New Roman" w:eastAsia="Times New Roman" w:hAnsi="Times New Roman" w:cs="Times New Roman"/>
          <w:color w:val="000000"/>
          <w:sz w:val="28"/>
          <w:szCs w:val="28"/>
        </w:rPr>
        <w:t>об осуществлении перевозок по пригородным муниципальным маршрутам регулярных перевозок пассажиров при отсутствии выданного свидетельства об осуществлении перевозок по муниципальным маршрутам</w:t>
      </w:r>
      <w:proofErr w:type="gramEnd"/>
      <w:r w:rsidRPr="00B86A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регулярных перевозок</w:t>
      </w:r>
    </w:p>
    <w:p w:rsidR="006048D0" w:rsidRPr="00B86AD4" w:rsidRDefault="006048D0" w:rsidP="006048D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color w:val="000000"/>
          <w:sz w:val="28"/>
          <w:szCs w:val="28"/>
        </w:rPr>
        <w:t>не предоставление уведомления от контролируемого лица о принятии мер по обеспечению соблюдения обязательных требований, указанных                                      в предостережении о недопустимости нарушения обязательных требований;</w:t>
      </w:r>
    </w:p>
    <w:p w:rsidR="006048D0" w:rsidRPr="00B86AD4" w:rsidRDefault="006048D0" w:rsidP="006048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сведений о несоблюдении требований технических условий по размещению объектов, предназначенных для осуществления дорожной деятельности, объектов дорожного сервиса, рекламных конструкций и других объектов в полосе отвода и придорожной полосе автомобильных дорог местного значения;</w:t>
      </w:r>
    </w:p>
    <w:p w:rsidR="006048D0" w:rsidRPr="00B86AD4" w:rsidRDefault="006048D0" w:rsidP="006048D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сведений о не соблюдении пользователями автомобильных дорог, лицами, осуществляющими деятельность в пределах полос отвода и придорожных полос, правил использования полос отвода и придорожных полос, а также обязанностей при использовании автомобильных дорог местного значения в части недопущения повреждения автомобильных дорог и их элементов;</w:t>
      </w:r>
    </w:p>
    <w:p w:rsidR="006048D0" w:rsidRPr="00B86AD4" w:rsidRDefault="006048D0" w:rsidP="006048D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сведений об истечении сроков действия технических требований и условий, подлежащих обязательному исполнению, при строительстве и реконструкции в границах придорожных полос автомобильных дорог объектов капитального строительства, объектов, </w:t>
      </w:r>
      <w:r w:rsidRPr="00B86AD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предназначенных для осуществления дорожной деятельности, и объектов дорожного сервиса, а также при установке рекламных конструкций, информационных щитов и указателей;</w:t>
      </w:r>
    </w:p>
    <w:p w:rsidR="006048D0" w:rsidRPr="00B86AD4" w:rsidRDefault="006048D0" w:rsidP="006048D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сведений о не соблюдении требований при осуществлении работ по капитальному ремонту, ремонту и содержанию автомобильных дорог общего пользования местного значения и искусственных дорожных сооружений на них (включая требования к дорожно-строительным материалам и изделиям) в части обеспечения сохранности автомобильных дорог;</w:t>
      </w:r>
    </w:p>
    <w:p w:rsidR="006048D0" w:rsidRPr="00B86AD4" w:rsidRDefault="006048D0" w:rsidP="006048D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86A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информации о вступлении в законную силу в течение трех календарных лет, предшествующих дате определения наличия индикатора риска, 15 и более решений (постановлений) о назначении административного наказания за правонарушения, предусмотренные 14.1, 14.1.2, 14.43, 14.44-14.45, части 1 и 15 статьи 19.5, 19.7, 19.33 </w:t>
      </w:r>
      <w:hyperlink r:id="rId4" w:tgtFrame="_blank" w:history="1">
        <w:r w:rsidRPr="00B86AD4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Кодекса Российской Федерации                                      об административных правонарушениях</w:t>
        </w:r>
      </w:hyperlink>
      <w:r w:rsidRPr="00B86A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(за исключением административного наказания в виде предупреждения).</w:t>
      </w:r>
      <w:proofErr w:type="gramEnd"/>
    </w:p>
    <w:p w:rsidR="006048D0" w:rsidRPr="00B86AD4" w:rsidRDefault="006048D0" w:rsidP="006048D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48D0" w:rsidRPr="00B86AD4" w:rsidRDefault="006048D0" w:rsidP="006048D0">
      <w:pPr>
        <w:widowControl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6048D0" w:rsidRPr="00B86AD4" w:rsidRDefault="006048D0" w:rsidP="006048D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048D0" w:rsidRPr="00B86AD4" w:rsidRDefault="006048D0" w:rsidP="006048D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048D0" w:rsidRPr="00B86AD4" w:rsidRDefault="006048D0" w:rsidP="006048D0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3563620</wp:posOffset>
            </wp:positionH>
            <wp:positionV relativeFrom="paragraph">
              <wp:posOffset>180340</wp:posOffset>
            </wp:positionV>
            <wp:extent cx="1179830" cy="967105"/>
            <wp:effectExtent l="19050" t="0" r="1270" b="0"/>
            <wp:wrapNone/>
            <wp:docPr id="8" name="Рисунок 3" descr="Козл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озлов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48D0" w:rsidRPr="00B86AD4" w:rsidRDefault="006048D0" w:rsidP="006048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6048D0" w:rsidRPr="00B86AD4" w:rsidRDefault="006048D0" w:rsidP="006048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6048D0" w:rsidRPr="00B86AD4" w:rsidRDefault="006048D0" w:rsidP="006048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B86AD4">
        <w:rPr>
          <w:rFonts w:ascii="Times New Roman" w:eastAsia="Times New Roman" w:hAnsi="Times New Roman" w:cs="Times New Roman"/>
          <w:sz w:val="28"/>
          <w:szCs w:val="28"/>
        </w:rPr>
        <w:t>М.Н.Козлова</w:t>
      </w:r>
    </w:p>
    <w:p w:rsidR="0052531D" w:rsidRDefault="0052531D"/>
    <w:sectPr w:rsidR="0052531D" w:rsidSect="006048D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048D0"/>
    <w:rsid w:val="0052531D"/>
    <w:rsid w:val="00604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pravo-search.minjust.ru:8080/bigs/showDocument.html?id=C351FA7F-3731-467C-9A38-00CE2ECBE6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2787</Characters>
  <Application>Microsoft Office Word</Application>
  <DocSecurity>0</DocSecurity>
  <Lines>23</Lines>
  <Paragraphs>6</Paragraphs>
  <ScaleCrop>false</ScaleCrop>
  <Company/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SovetPK</dc:creator>
  <cp:keywords/>
  <dc:description/>
  <cp:lastModifiedBy>SovetPK</cp:lastModifiedBy>
  <cp:revision>2</cp:revision>
  <dcterms:created xsi:type="dcterms:W3CDTF">2021-12-20T11:29:00Z</dcterms:created>
  <dcterms:modified xsi:type="dcterms:W3CDTF">2021-12-20T11:30:00Z</dcterms:modified>
</cp:coreProperties>
</file>